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F74" w:rsidRPr="00B31F74" w:rsidRDefault="00B31F74" w:rsidP="00B31F74">
      <w:pPr>
        <w:shd w:val="clear" w:color="auto" w:fill="FFFFFF"/>
        <w:spacing w:after="100" w:afterAutospacing="1" w:line="240" w:lineRule="auto"/>
        <w:outlineLvl w:val="1"/>
        <w:rPr>
          <w:rFonts w:ascii="Play Fair Display" w:eastAsia="Times New Roman" w:hAnsi="Play Fair Display" w:cs="Arial"/>
          <w:color w:val="333333"/>
          <w:sz w:val="45"/>
          <w:szCs w:val="45"/>
          <w:lang w:eastAsia="it-CH"/>
        </w:rPr>
      </w:pPr>
      <w:r w:rsidRPr="00B31F74">
        <w:rPr>
          <w:rFonts w:ascii="Play Fair Display" w:eastAsia="Times New Roman" w:hAnsi="Play Fair Display" w:cs="Arial"/>
          <w:color w:val="333333"/>
          <w:sz w:val="45"/>
          <w:szCs w:val="45"/>
          <w:lang w:eastAsia="it-CH"/>
        </w:rPr>
        <w:t>Di Maio presenta "Patto per l'export". Assarmatori: "Container elemento chiave"</w:t>
      </w:r>
    </w:p>
    <w:p w:rsidR="00B31F74" w:rsidRPr="00B31F74" w:rsidRDefault="00B31F74" w:rsidP="00B31F74">
      <w:pPr>
        <w:shd w:val="clear" w:color="auto" w:fill="FFFFFF"/>
        <w:spacing w:after="100" w:afterAutospacing="1" w:line="240" w:lineRule="auto"/>
        <w:rPr>
          <w:rFonts w:ascii="Open sans" w:eastAsia="Times New Roman" w:hAnsi="Open sans" w:cs="Arial"/>
          <w:color w:val="333333"/>
          <w:sz w:val="24"/>
          <w:szCs w:val="24"/>
          <w:lang w:eastAsia="it-CH"/>
        </w:rPr>
      </w:pPr>
      <w:r w:rsidRPr="00B31F74">
        <w:rPr>
          <w:rFonts w:ascii="Open sans" w:eastAsia="Times New Roman" w:hAnsi="Open sans" w:cs="Arial"/>
          <w:color w:val="333333"/>
          <w:sz w:val="24"/>
          <w:szCs w:val="24"/>
          <w:lang w:eastAsia="it-CH"/>
        </w:rPr>
        <w:t xml:space="preserve">1,4 miliardi per internazionalizzare e promuovere le </w:t>
      </w:r>
      <w:proofErr w:type="spellStart"/>
      <w:r w:rsidRPr="00B31F74">
        <w:rPr>
          <w:rFonts w:ascii="Open sans" w:eastAsia="Times New Roman" w:hAnsi="Open sans" w:cs="Arial"/>
          <w:color w:val="333333"/>
          <w:sz w:val="24"/>
          <w:szCs w:val="24"/>
          <w:lang w:eastAsia="it-CH"/>
        </w:rPr>
        <w:t>pmi</w:t>
      </w:r>
      <w:proofErr w:type="spellEnd"/>
      <w:r w:rsidRPr="00B31F74">
        <w:rPr>
          <w:rFonts w:ascii="Open sans" w:eastAsia="Times New Roman" w:hAnsi="Open sans" w:cs="Arial"/>
          <w:color w:val="333333"/>
          <w:sz w:val="24"/>
          <w:szCs w:val="24"/>
          <w:lang w:eastAsia="it-CH"/>
        </w:rPr>
        <w:t xml:space="preserve"> all'estero. Per Stefano Messina le esportazioni dei "box" saranno un ottimo indicatore</w:t>
      </w:r>
    </w:p>
    <w:p w:rsidR="00B31F74" w:rsidRPr="00B31F74" w:rsidRDefault="00B31F74" w:rsidP="00B31F74">
      <w:pPr>
        <w:shd w:val="clear" w:color="auto" w:fill="FFFFFF"/>
        <w:spacing w:after="0" w:line="240" w:lineRule="auto"/>
        <w:rPr>
          <w:rFonts w:ascii="Arial" w:eastAsia="Times New Roman" w:hAnsi="Arial" w:cs="Arial"/>
          <w:color w:val="333333"/>
          <w:sz w:val="20"/>
          <w:szCs w:val="20"/>
          <w:lang w:eastAsia="it-CH"/>
        </w:rPr>
      </w:pPr>
      <w:bookmarkStart w:id="0" w:name="_GoBack"/>
      <w:r w:rsidRPr="00B31F74">
        <w:rPr>
          <w:rFonts w:ascii="Arial" w:eastAsia="Times New Roman" w:hAnsi="Arial" w:cs="Arial"/>
          <w:noProof/>
          <w:color w:val="333333"/>
          <w:sz w:val="20"/>
          <w:szCs w:val="20"/>
          <w:lang w:eastAsia="it-CH"/>
        </w:rPr>
        <w:drawing>
          <wp:inline distT="0" distB="0" distL="0" distR="0">
            <wp:extent cx="4758612" cy="2914650"/>
            <wp:effectExtent l="0" t="0" r="4445" b="0"/>
            <wp:docPr id="1" name="Immagine 1" descr="https://www.informazionimarittime.com/userFile/documents/img/32879_5gw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formazionimarittime.com/userFile/documents/img/32879_5gw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59931" cy="2915458"/>
                    </a:xfrm>
                    <a:prstGeom prst="rect">
                      <a:avLst/>
                    </a:prstGeom>
                    <a:noFill/>
                    <a:ln>
                      <a:noFill/>
                    </a:ln>
                  </pic:spPr>
                </pic:pic>
              </a:graphicData>
            </a:graphic>
          </wp:inline>
        </w:drawing>
      </w:r>
      <w:bookmarkEnd w:id="0"/>
    </w:p>
    <w:p w:rsidR="00B31F74" w:rsidRPr="00B31F74" w:rsidRDefault="00B31F74" w:rsidP="00B31F74">
      <w:pPr>
        <w:shd w:val="clear" w:color="auto" w:fill="FFFFFF"/>
        <w:spacing w:after="0" w:line="240" w:lineRule="auto"/>
        <w:rPr>
          <w:rFonts w:ascii="Arial" w:eastAsia="Times New Roman" w:hAnsi="Arial" w:cs="Arial"/>
          <w:color w:val="333333"/>
          <w:sz w:val="20"/>
          <w:szCs w:val="20"/>
          <w:lang w:eastAsia="it-CH"/>
        </w:rPr>
      </w:pPr>
      <w:r w:rsidRPr="00B31F74">
        <w:rPr>
          <w:rFonts w:ascii="Arial" w:eastAsia="Times New Roman" w:hAnsi="Arial" w:cs="Arial"/>
          <w:color w:val="333333"/>
          <w:sz w:val="20"/>
          <w:szCs w:val="20"/>
          <w:lang w:eastAsia="it-CH"/>
        </w:rPr>
        <w:t>Il ministro dei Esteri, Luigi Di Maio</w:t>
      </w:r>
    </w:p>
    <w:p w:rsidR="00B31F74" w:rsidRPr="00B31F74" w:rsidRDefault="00B31F74" w:rsidP="00B31F74">
      <w:pPr>
        <w:shd w:val="clear" w:color="auto" w:fill="FFFFFF"/>
        <w:spacing w:after="0" w:line="240" w:lineRule="auto"/>
        <w:rPr>
          <w:rFonts w:ascii="Arial" w:eastAsia="Times New Roman" w:hAnsi="Arial" w:cs="Arial"/>
          <w:color w:val="333333"/>
          <w:sz w:val="21"/>
          <w:szCs w:val="21"/>
          <w:lang w:eastAsia="it-CH"/>
        </w:rPr>
      </w:pPr>
    </w:p>
    <w:p w:rsidR="00B31F74" w:rsidRPr="00B31F74" w:rsidRDefault="00B31F74" w:rsidP="00B31F74">
      <w:pPr>
        <w:shd w:val="clear" w:color="auto" w:fill="FFFFFF"/>
        <w:spacing w:after="100" w:afterAutospacing="1" w:line="240" w:lineRule="auto"/>
        <w:rPr>
          <w:rFonts w:ascii="Open sans" w:eastAsia="Times New Roman" w:hAnsi="Open sans" w:cs="Times New Roman"/>
          <w:color w:val="333333"/>
          <w:sz w:val="21"/>
          <w:szCs w:val="21"/>
          <w:lang w:eastAsia="it-CH"/>
        </w:rPr>
      </w:pPr>
      <w:r w:rsidRPr="00B31F74">
        <w:rPr>
          <w:rFonts w:ascii="Open sans" w:eastAsia="Times New Roman" w:hAnsi="Open sans" w:cs="Times New Roman"/>
          <w:color w:val="333333"/>
          <w:sz w:val="21"/>
          <w:szCs w:val="21"/>
          <w:lang w:eastAsia="it-CH"/>
        </w:rPr>
        <w:t>Con il "patto per l'export", presentato oggi dal ministro degli Esteri Luigi Di Maio, prende il via l'attività di potenziamento delle imprese italiane, soprattutto le piccole e medie.</w:t>
      </w:r>
    </w:p>
    <w:p w:rsidR="00B31F74" w:rsidRPr="00B31F74" w:rsidRDefault="00B31F74" w:rsidP="00B31F74">
      <w:pPr>
        <w:shd w:val="clear" w:color="auto" w:fill="FFFFFF"/>
        <w:spacing w:after="100" w:afterAutospacing="1" w:line="240" w:lineRule="auto"/>
        <w:rPr>
          <w:rFonts w:ascii="Open sans" w:eastAsia="Times New Roman" w:hAnsi="Open sans" w:cs="Times New Roman"/>
          <w:color w:val="333333"/>
          <w:sz w:val="21"/>
          <w:szCs w:val="21"/>
          <w:lang w:eastAsia="it-CH"/>
        </w:rPr>
      </w:pPr>
      <w:r w:rsidRPr="00B31F74">
        <w:rPr>
          <w:rFonts w:ascii="Open sans" w:eastAsia="Times New Roman" w:hAnsi="Open sans" w:cs="Times New Roman"/>
          <w:color w:val="333333"/>
          <w:sz w:val="21"/>
          <w:szCs w:val="21"/>
          <w:lang w:eastAsia="it-CH"/>
        </w:rPr>
        <w:t>Durante la presentazione, tenutasi alla Farnesina, sono stati rimarcati i due assi portanti di questo patto: l'internazionalizzazione delle imprese e la promozione delle loro attività verso gli stakeholder stranieri. Sul piatto 1,4 miliardi di euro. «Una strategia di sostegno pubblico alle imprese che si affacciano sui mercati internazionali, che potrà contare su risorse straordinarie messe a disposizione dal Governo per imprimere al sistema produttivo un nuovo slancio», ha detto Di Maio. I pilastri sono sei: comunicazione/promozione, formazione, informazione, e-commerce, fieristica e finanza agevolata.</w:t>
      </w:r>
    </w:p>
    <w:p w:rsidR="00B31F74" w:rsidRPr="00B31F74" w:rsidRDefault="00B31F74" w:rsidP="00B31F74">
      <w:pPr>
        <w:shd w:val="clear" w:color="auto" w:fill="FFFFFF"/>
        <w:spacing w:after="100" w:afterAutospacing="1" w:line="240" w:lineRule="auto"/>
        <w:rPr>
          <w:rFonts w:ascii="Open sans" w:eastAsia="Times New Roman" w:hAnsi="Open sans" w:cs="Times New Roman"/>
          <w:color w:val="333333"/>
          <w:sz w:val="21"/>
          <w:szCs w:val="21"/>
          <w:lang w:eastAsia="it-CH"/>
        </w:rPr>
      </w:pPr>
      <w:r w:rsidRPr="00B31F74">
        <w:rPr>
          <w:rFonts w:ascii="Open sans" w:eastAsia="Times New Roman" w:hAnsi="Open sans" w:cs="Times New Roman"/>
          <w:color w:val="333333"/>
          <w:sz w:val="21"/>
          <w:szCs w:val="21"/>
          <w:lang w:eastAsia="it-CH"/>
        </w:rPr>
        <w:t xml:space="preserve">Le esportazioni sono una fetta importante del commercio italiano, rappresentando quasi un terzo del </w:t>
      </w:r>
      <w:proofErr w:type="spellStart"/>
      <w:r w:rsidRPr="00B31F74">
        <w:rPr>
          <w:rFonts w:ascii="Open sans" w:eastAsia="Times New Roman" w:hAnsi="Open sans" w:cs="Times New Roman"/>
          <w:color w:val="333333"/>
          <w:sz w:val="21"/>
          <w:szCs w:val="21"/>
          <w:lang w:eastAsia="it-CH"/>
        </w:rPr>
        <w:t>Pil</w:t>
      </w:r>
      <w:proofErr w:type="spellEnd"/>
      <w:r w:rsidRPr="00B31F74">
        <w:rPr>
          <w:rFonts w:ascii="Open sans" w:eastAsia="Times New Roman" w:hAnsi="Open sans" w:cs="Times New Roman"/>
          <w:color w:val="333333"/>
          <w:sz w:val="21"/>
          <w:szCs w:val="21"/>
          <w:lang w:eastAsia="it-CH"/>
        </w:rPr>
        <w:t xml:space="preserve"> del Paese. Secondo il presidente di Assarmatori, </w:t>
      </w:r>
      <w:r w:rsidRPr="00B31F74">
        <w:rPr>
          <w:rFonts w:ascii="Open sans" w:eastAsia="Times New Roman" w:hAnsi="Open sans" w:cs="Times New Roman"/>
          <w:b/>
          <w:bCs/>
          <w:color w:val="D35400"/>
          <w:sz w:val="21"/>
          <w:szCs w:val="21"/>
          <w:lang w:eastAsia="it-CH"/>
        </w:rPr>
        <w:t>Stefano Messina</w:t>
      </w:r>
      <w:r w:rsidRPr="00B31F74">
        <w:rPr>
          <w:rFonts w:ascii="Open sans" w:eastAsia="Times New Roman" w:hAnsi="Open sans" w:cs="Times New Roman"/>
          <w:color w:val="333333"/>
          <w:sz w:val="21"/>
          <w:szCs w:val="21"/>
          <w:lang w:eastAsia="it-CH"/>
        </w:rPr>
        <w:t xml:space="preserve">, che oggi ha partecipato alla cerimonia di Roma, il trasporto dei container potrebbe essere «la chiave per anticipare i cambiamenti dell'interscambio mondiale e consentire al sistema Italia di affrontare giocando sull'anticipo la sfida della ripresa». </w:t>
      </w:r>
      <w:proofErr w:type="gramStart"/>
      <w:r w:rsidRPr="00B31F74">
        <w:rPr>
          <w:rFonts w:ascii="Open sans" w:eastAsia="Times New Roman" w:hAnsi="Open sans" w:cs="Times New Roman"/>
          <w:color w:val="333333"/>
          <w:sz w:val="21"/>
          <w:szCs w:val="21"/>
          <w:lang w:eastAsia="it-CH"/>
        </w:rPr>
        <w:t>un</w:t>
      </w:r>
      <w:proofErr w:type="gramEnd"/>
      <w:r w:rsidRPr="00B31F74">
        <w:rPr>
          <w:rFonts w:ascii="Open sans" w:eastAsia="Times New Roman" w:hAnsi="Open sans" w:cs="Times New Roman"/>
          <w:color w:val="333333"/>
          <w:sz w:val="21"/>
          <w:szCs w:val="21"/>
          <w:lang w:eastAsia="it-CH"/>
        </w:rPr>
        <w:t xml:space="preserve"> elemento importante di interscambio. Ringraziando per il lavoro che stanno svolgendo sia Di Maio che la ministra dei Trasporti, Paola De Micheli, il presidente di Assarmatori, Stefano Messina, si dice soddisfatto del piano, che secondo lui dà «grande attenzione al nostro settore, soprattutto nella fase più acuta dell'attuale crisi, quando le nostre aziende si sono ritrovate ad affrontare nuove ed improvvise problematiche nei mari e nei porti di tutto il mondo».</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lay Fair Display">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F74"/>
    <w:rsid w:val="0011531C"/>
    <w:rsid w:val="006A4389"/>
    <w:rsid w:val="00A375EA"/>
    <w:rsid w:val="00AE7E09"/>
    <w:rsid w:val="00B31F74"/>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0CBFE7-A563-436D-8804-21DBF8DDA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B31F74"/>
    <w:pPr>
      <w:spacing w:before="100" w:beforeAutospacing="1" w:after="100" w:afterAutospacing="1" w:line="240" w:lineRule="auto"/>
      <w:outlineLvl w:val="1"/>
    </w:pPr>
    <w:rPr>
      <w:rFonts w:ascii="Times New Roman" w:eastAsia="Times New Roman" w:hAnsi="Times New Roman" w:cs="Times New Roman"/>
      <w:b/>
      <w:bCs/>
      <w:sz w:val="36"/>
      <w:szCs w:val="36"/>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31F74"/>
    <w:rPr>
      <w:rFonts w:ascii="Times New Roman" w:eastAsia="Times New Roman" w:hAnsi="Times New Roman" w:cs="Times New Roman"/>
      <w:b/>
      <w:bCs/>
      <w:sz w:val="36"/>
      <w:szCs w:val="36"/>
      <w:lang w:eastAsia="it-CH"/>
    </w:rPr>
  </w:style>
  <w:style w:type="paragraph" w:customStyle="1" w:styleId="col-md-12">
    <w:name w:val="col-md-12"/>
    <w:basedOn w:val="Normale"/>
    <w:rsid w:val="00B31F74"/>
    <w:pPr>
      <w:spacing w:before="100" w:beforeAutospacing="1" w:after="100" w:afterAutospacing="1" w:line="240" w:lineRule="auto"/>
    </w:pPr>
    <w:rPr>
      <w:rFonts w:ascii="Times New Roman" w:eastAsia="Times New Roman" w:hAnsi="Times New Roman" w:cs="Times New Roman"/>
      <w:sz w:val="24"/>
      <w:szCs w:val="24"/>
      <w:lang w:eastAsia="it-CH"/>
    </w:rPr>
  </w:style>
  <w:style w:type="paragraph" w:styleId="NormaleWeb">
    <w:name w:val="Normal (Web)"/>
    <w:basedOn w:val="Normale"/>
    <w:uiPriority w:val="99"/>
    <w:semiHidden/>
    <w:unhideWhenUsed/>
    <w:rsid w:val="00B31F74"/>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Enfasigrassetto">
    <w:name w:val="Strong"/>
    <w:basedOn w:val="Carpredefinitoparagrafo"/>
    <w:uiPriority w:val="22"/>
    <w:qFormat/>
    <w:rsid w:val="00B31F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2797626">
      <w:bodyDiv w:val="1"/>
      <w:marLeft w:val="0"/>
      <w:marRight w:val="0"/>
      <w:marTop w:val="0"/>
      <w:marBottom w:val="0"/>
      <w:divBdr>
        <w:top w:val="none" w:sz="0" w:space="0" w:color="auto"/>
        <w:left w:val="none" w:sz="0" w:space="0" w:color="auto"/>
        <w:bottom w:val="none" w:sz="0" w:space="0" w:color="auto"/>
        <w:right w:val="none" w:sz="0" w:space="0" w:color="auto"/>
      </w:divBdr>
      <w:divsChild>
        <w:div w:id="1548755017">
          <w:marLeft w:val="0"/>
          <w:marRight w:val="0"/>
          <w:marTop w:val="0"/>
          <w:marBottom w:val="0"/>
          <w:divBdr>
            <w:top w:val="none" w:sz="0" w:space="0" w:color="auto"/>
            <w:left w:val="none" w:sz="0" w:space="0" w:color="auto"/>
            <w:bottom w:val="none" w:sz="0" w:space="0" w:color="auto"/>
            <w:right w:val="none" w:sz="0" w:space="0" w:color="auto"/>
          </w:divBdr>
        </w:div>
        <w:div w:id="773325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1660</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2020-06-08T12:01:00Z</dcterms:created>
  <dcterms:modified xsi:type="dcterms:W3CDTF">2020-06-08T12:01:00Z</dcterms:modified>
</cp:coreProperties>
</file>